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C" w:rsidRDefault="003313EC"/>
    <w:p w:rsidR="003313EC" w:rsidRDefault="003313EC"/>
    <w:p w:rsidR="0010626C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="002F10E4">
        <w:rPr>
          <w:rFonts w:ascii="Times New Roman" w:hAnsi="Times New Roman" w:cs="Times New Roman"/>
          <w:sz w:val="24"/>
          <w:szCs w:val="24"/>
        </w:rPr>
        <w:t>anowni Państwo, Drodzy Pacjenci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przez Państwa konsultacją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telemedyczną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prosimy o przesłanie drogą elektroniczną na adres: </w:t>
      </w:r>
      <w:r w:rsidR="005D2A82">
        <w:rPr>
          <w:i/>
        </w:rPr>
        <w:t>UROLOGIA OTWOCK</w:t>
      </w:r>
      <w:r>
        <w:rPr>
          <w:rFonts w:ascii="Times New Roman" w:hAnsi="Times New Roman" w:cs="Times New Roman"/>
          <w:sz w:val="24"/>
          <w:szCs w:val="24"/>
        </w:rPr>
        <w:t xml:space="preserve"> skanów pełnej </w:t>
      </w:r>
      <w:r w:rsidR="003F7F5B">
        <w:rPr>
          <w:rFonts w:ascii="Times New Roman" w:hAnsi="Times New Roman" w:cs="Times New Roman"/>
          <w:sz w:val="24"/>
          <w:szCs w:val="24"/>
        </w:rPr>
        <w:t>dokumentacji</w:t>
      </w:r>
      <w:r w:rsidR="009071EC">
        <w:rPr>
          <w:rFonts w:ascii="Times New Roman" w:hAnsi="Times New Roman" w:cs="Times New Roman"/>
          <w:sz w:val="24"/>
          <w:szCs w:val="24"/>
        </w:rPr>
        <w:t xml:space="preserve"> medycznej pacjenta,</w:t>
      </w:r>
      <w:r>
        <w:rPr>
          <w:rFonts w:ascii="Times New Roman" w:hAnsi="Times New Roman" w:cs="Times New Roman"/>
          <w:sz w:val="24"/>
          <w:szCs w:val="24"/>
        </w:rPr>
        <w:t xml:space="preserve"> potwierdzenia dokonania opłaty za konsultację w kwocie </w:t>
      </w:r>
      <w:r w:rsidR="002F10E4">
        <w:rPr>
          <w:rFonts w:ascii="Times New Roman" w:hAnsi="Times New Roman" w:cs="Times New Roman"/>
          <w:sz w:val="24"/>
          <w:szCs w:val="24"/>
        </w:rPr>
        <w:t>zg</w:t>
      </w:r>
      <w:r w:rsidR="009071EC">
        <w:rPr>
          <w:rFonts w:ascii="Times New Roman" w:hAnsi="Times New Roman" w:cs="Times New Roman"/>
          <w:sz w:val="24"/>
          <w:szCs w:val="24"/>
        </w:rPr>
        <w:t>odnie z cennikiem konsultacji (</w:t>
      </w:r>
      <w:r>
        <w:rPr>
          <w:rFonts w:ascii="Times New Roman" w:hAnsi="Times New Roman" w:cs="Times New Roman"/>
          <w:sz w:val="24"/>
          <w:szCs w:val="24"/>
        </w:rPr>
        <w:t xml:space="preserve">w tytule przelewu prosimy wpisać </w:t>
      </w:r>
      <w:r w:rsidR="002F10E4">
        <w:rPr>
          <w:rFonts w:ascii="Times New Roman" w:hAnsi="Times New Roman" w:cs="Times New Roman"/>
          <w:sz w:val="24"/>
          <w:szCs w:val="24"/>
        </w:rPr>
        <w:t xml:space="preserve">konsultacja </w:t>
      </w:r>
      <w:proofErr w:type="spellStart"/>
      <w:r w:rsidR="002F10E4">
        <w:rPr>
          <w:rFonts w:ascii="Times New Roman" w:hAnsi="Times New Roman" w:cs="Times New Roman"/>
          <w:sz w:val="24"/>
          <w:szCs w:val="24"/>
        </w:rPr>
        <w:t>telemedyczna</w:t>
      </w:r>
      <w:proofErr w:type="spellEnd"/>
      <w:r w:rsidR="002F10E4">
        <w:rPr>
          <w:rFonts w:ascii="Times New Roman" w:hAnsi="Times New Roman" w:cs="Times New Roman"/>
          <w:sz w:val="24"/>
          <w:szCs w:val="24"/>
        </w:rPr>
        <w:t xml:space="preserve"> / nazwisko lekarza</w:t>
      </w:r>
      <w:r w:rsidR="009071EC">
        <w:rPr>
          <w:rFonts w:ascii="Times New Roman" w:hAnsi="Times New Roman" w:cs="Times New Roman"/>
          <w:sz w:val="24"/>
          <w:szCs w:val="24"/>
        </w:rPr>
        <w:t>) oraz podpisanego poniższego Oświadczenia.</w:t>
      </w:r>
    </w:p>
    <w:p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</w:p>
    <w:p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098" w:rsidRDefault="0098409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Szpitala</w:t>
      </w:r>
    </w:p>
    <w:p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5F0" w:rsidRDefault="002B15F0" w:rsidP="002B1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5F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210F1" w:rsidRPr="002B15F0" w:rsidRDefault="004210F1" w:rsidP="002B15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15F0" w:rsidRDefault="002B15F0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zostałem poinformowany o </w:t>
      </w:r>
      <w:r w:rsidR="00B36BEF">
        <w:rPr>
          <w:rFonts w:ascii="Times New Roman" w:hAnsi="Times New Roman" w:cs="Times New Roman"/>
          <w:sz w:val="24"/>
          <w:szCs w:val="24"/>
        </w:rPr>
        <w:t>możliwości skorzystania z</w:t>
      </w:r>
      <w:r>
        <w:rPr>
          <w:rFonts w:ascii="Times New Roman" w:hAnsi="Times New Roman" w:cs="Times New Roman"/>
          <w:sz w:val="24"/>
          <w:szCs w:val="24"/>
        </w:rPr>
        <w:t xml:space="preserve"> tradycyjnych konsultacji medycznych</w:t>
      </w:r>
      <w:r w:rsidR="002F10E4">
        <w:rPr>
          <w:rFonts w:ascii="Times New Roman" w:hAnsi="Times New Roman" w:cs="Times New Roman"/>
          <w:sz w:val="24"/>
          <w:szCs w:val="24"/>
        </w:rPr>
        <w:t xml:space="preserve"> urologicznych</w:t>
      </w:r>
      <w:r w:rsidR="004210F1">
        <w:rPr>
          <w:rFonts w:ascii="Times New Roman" w:hAnsi="Times New Roman" w:cs="Times New Roman"/>
          <w:sz w:val="24"/>
          <w:szCs w:val="24"/>
        </w:rPr>
        <w:t xml:space="preserve">, wyrażam chęć odbycia konsultacji </w:t>
      </w:r>
      <w:proofErr w:type="spellStart"/>
      <w:r w:rsidR="004210F1">
        <w:rPr>
          <w:rFonts w:ascii="Times New Roman" w:hAnsi="Times New Roman" w:cs="Times New Roman"/>
          <w:sz w:val="24"/>
          <w:szCs w:val="24"/>
        </w:rPr>
        <w:t>telemedycznej</w:t>
      </w:r>
      <w:proofErr w:type="spellEnd"/>
      <w:r w:rsidR="00421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F1">
        <w:rPr>
          <w:rFonts w:ascii="Times New Roman" w:hAnsi="Times New Roman" w:cs="Times New Roman"/>
          <w:sz w:val="24"/>
          <w:szCs w:val="24"/>
        </w:rPr>
        <w:t>oraz akceptuję ko</w:t>
      </w:r>
      <w:r w:rsidR="002F10E4">
        <w:rPr>
          <w:rFonts w:ascii="Times New Roman" w:hAnsi="Times New Roman" w:cs="Times New Roman"/>
          <w:sz w:val="24"/>
          <w:szCs w:val="24"/>
        </w:rPr>
        <w:t>szt takiej konsultacji w kwocie zgodnie z cennikiem.</w:t>
      </w:r>
    </w:p>
    <w:p w:rsidR="00AE0F2E" w:rsidRDefault="00AE0F2E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2E" w:rsidRDefault="00AE0F2E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2E" w:rsidRDefault="00AE0F2E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F2E" w:rsidRDefault="00AE0F2E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Data/podpis …………………………………………………..</w:t>
      </w:r>
    </w:p>
    <w:p w:rsidR="00E65A58" w:rsidRDefault="00E65A58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0A" w:rsidRDefault="00C74F0A" w:rsidP="00C74F0A">
      <w:pPr>
        <w:ind w:left="-497" w:firstLine="497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Zgodnie z art. 13 ust. 1 Ogólnego Rozporządzenia o Ochronie Danych (RODO) informujemy, że:</w:t>
      </w:r>
    </w:p>
    <w:p w:rsidR="00C74F0A" w:rsidRDefault="00C74F0A" w:rsidP="00C74F0A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1.Administratorem danych osobowych Pacjentów jest Europejskie Centrum Zdrowia Otwock Szpital im. Fryderyka Chopina, adres: ul. Borowa 14/18, 05-400 Otwock;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2.Administrator wyznaczył Inspektora Ochrony Danych, z którym mogę się kontaktować w sprawach przetwarzania moich danych osobowych  za pośrednictwem poczty elektronicznej: inspektorochronydanych@ecz-otwock.pl</w:t>
      </w:r>
      <w:r>
        <w:rPr>
          <w:rStyle w:val="header-contact-email"/>
          <w:rFonts w:ascii="Verdana" w:hAnsi="Verdana" w:cs="Arial"/>
          <w:i/>
          <w:iCs/>
          <w:color w:val="000000" w:themeColor="text1"/>
          <w:sz w:val="18"/>
          <w:szCs w:val="18"/>
        </w:rPr>
        <w:t>;</w:t>
      </w:r>
    </w:p>
    <w:p w:rsidR="00C74F0A" w:rsidRDefault="00C74F0A" w:rsidP="00C74F0A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3.Administrator będzie przetwarzał dane osobowe Pacjentów w celu wypełnienia obowiązku prawnego ciążącego na Administratorze oraz w celu zapewnienia opieki zdrowotnej.</w:t>
      </w:r>
    </w:p>
    <w:p w:rsidR="00C74F0A" w:rsidRDefault="00C74F0A" w:rsidP="00C74F0A">
      <w:pPr>
        <w:ind w:left="-497" w:firstLine="497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Dokładna podstawa prawna: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a)dane niezbędne do ustalenia tożsamości Pacjenta przed udzieleniem świadczenia, w szczególności poprzez zgłoszenie do objęcia opieką medyczną, weryfikację danych podczas umawiania wizyty na stanowiskach rejestracyjnych, czy w gabinecie lekarskim - Administrator przetwarza na podstawie art. 6 ust. 1 lit. c) oraz art. 9 ust. 2 lit. h) RODO w zw. z art. 25 pkt 1 ustawy z dnia 6 listopada 2008 r. o prawach pacjenta i Rzeczniku Praw Pacjenta,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lastRenderedPageBreak/>
        <w:t>b)dane zawarte w dokumentacji medycznej Pacjenta - Administrator przetwarza na podstawie art. 9 ust. 2 lit. h) RODO w zw. z art. 24 ust. 1 ustawy z dnia 6 listopada 2008 r. o prawach pacjenta i Rzeczniku Praw Pacjenta,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c)dane zebrane celem realizacji praw Pacjenta zawarte np. w odbieranych                        i archiwizowanych oświadczeniach, w których Pacjent upoważnia inne osoby do dostępu do dokumentacji medycznej oraz wyraża zgodę na udzielanie im informacji o stanie zdrowia Pacjenta - Administrator przetwarza na podstawie art. 6 ust. 1 lit. c) RODO w zw. z art. 9 ust. 3 oraz art. 26 ust. 1 ustawy z dnia 6 listopada 2008 r. o prawach pacjenta i Rzeczniku Praw Pacjenta,</w:t>
      </w:r>
    </w:p>
    <w:p w:rsidR="00C74F0A" w:rsidRDefault="00C74F0A" w:rsidP="00C74F0A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4.Dane osobowe mogą być udostępnione innym uprawnionym podmiotom, na podstawie przepisów prawa, a także: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a)innym podmiot leczniczym oraz laboratorium zewnętrznym, współpracującym </w:t>
      </w:r>
      <w:r>
        <w:rPr>
          <w:rFonts w:ascii="Verdana" w:hAnsi="Verdana" w:cs="Arial"/>
          <w:i/>
          <w:sz w:val="18"/>
          <w:szCs w:val="18"/>
        </w:rPr>
        <w:br/>
        <w:t>z Administratorem w celu zapewnienia ciągłości leczenia oraz dostępności opieki zdrowotnej,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b)podmiotom, z którymi Administrator zawarł umowę w związku z realizacją usług zaopatrujących Administratora w rozwiązania techniczne oraz organizacyjne, umożliwiające udzielanie świadczeń zdrowotnych oraz zarządzanie organizacją Administratora, w szczególności dostawcom usług teleinformatycznych, dostawcom sprzętu diagnostycznego oraz firmom kurierskim i pocztowym,</w:t>
      </w:r>
    </w:p>
    <w:p w:rsidR="00C74F0A" w:rsidRDefault="00C74F0A" w:rsidP="00C74F0A">
      <w:pPr>
        <w:pStyle w:val="Akapitzlist"/>
        <w:spacing w:line="240" w:lineRule="auto"/>
        <w:ind w:left="0"/>
        <w:contextualSpacing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c)dostawcom usług prawnych i doradczych oraz wspierających Administratora               w dochodzeniu należnych roszczeń, w szczególności kancelariom prawnym oraz zewnętrznym audytorom.</w:t>
      </w:r>
    </w:p>
    <w:p w:rsidR="00C74F0A" w:rsidRDefault="00C74F0A" w:rsidP="00C74F0A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5.Administrator nie zamierza przekazywać Państwa/ Państwa dziecka danych osobowych do państwa trzeciego lub organizacji międzynarodowej.</w:t>
      </w:r>
    </w:p>
    <w:p w:rsidR="00C74F0A" w:rsidRDefault="00C74F0A" w:rsidP="00C74F0A">
      <w:pPr>
        <w:spacing w:line="240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6.Mają Państwo prawo uzyskać kopię swoich/ Państwa dziecka danych osobowych     w siedzibie Administratora.</w:t>
      </w:r>
    </w:p>
    <w:p w:rsidR="00C74F0A" w:rsidRDefault="00C74F0A" w:rsidP="00C74F0A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74F0A" w:rsidRDefault="00C74F0A" w:rsidP="00C74F0A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74F0A" w:rsidRDefault="00C74F0A" w:rsidP="00C74F0A">
      <w:pPr>
        <w:spacing w:line="240" w:lineRule="auto"/>
        <w:ind w:left="-497" w:firstLine="497"/>
        <w:jc w:val="both"/>
        <w:rPr>
          <w:rFonts w:ascii="Verdana" w:hAnsi="Verdana" w:cs="Arial"/>
          <w:i/>
          <w:sz w:val="18"/>
          <w:szCs w:val="18"/>
        </w:rPr>
      </w:pPr>
    </w:p>
    <w:p w:rsidR="00C74F0A" w:rsidRDefault="00C74F0A" w:rsidP="00C74F0A">
      <w:pPr>
        <w:jc w:val="both"/>
        <w:rPr>
          <w:rFonts w:ascii="Verdana" w:hAnsi="Verdana" w:cs="Arial"/>
          <w:i/>
          <w:sz w:val="18"/>
          <w:szCs w:val="18"/>
          <w:u w:val="single"/>
        </w:rPr>
      </w:pPr>
      <w:r>
        <w:rPr>
          <w:rFonts w:ascii="Verdana" w:hAnsi="Verdana" w:cs="Arial"/>
          <w:i/>
          <w:sz w:val="18"/>
          <w:szCs w:val="18"/>
          <w:u w:val="single"/>
        </w:rPr>
        <w:t>Dodatkowo zgodnie z art. 13 ust. 2 RODO informujemy, że:</w:t>
      </w:r>
    </w:p>
    <w:p w:rsidR="00C74F0A" w:rsidRDefault="00C74F0A" w:rsidP="00C74F0A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1.Dane osobowe Pacjentów zawarte w dokumentacji medycznej będą przechowywane zgodnie z art. 29 ustawy z dnia 6 listopada 2008 r. o prawach pacjenta i Rzeczniku Praw Pacjenta, tj. przez okres 20 lat od dnia dokonania w niej ostatniego wpisu                   z wyjątkami przewidzianymi w ww. ustawie.</w:t>
      </w:r>
    </w:p>
    <w:p w:rsidR="00C74F0A" w:rsidRDefault="00C74F0A" w:rsidP="00C74F0A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2.Pacjentom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                        tj. Prezesa Urzędu Ochrony Danych Osobowych.</w:t>
      </w:r>
    </w:p>
    <w:p w:rsidR="00C74F0A" w:rsidRDefault="00C74F0A" w:rsidP="00C74F0A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3.Podanie danych osobowych jest wymogiem ustawowym. Administrator jako podmiot leczniczy jest zobowiązany do prowadzenia dokumentacji medycznej w sposób określony przepisami prawa, w tym do oznaczenia tożsamości Pacjenta       z wykorzystaniem jego danych osobowych. Niepodanie danych może skutkować odmową rezerwacji wizyty, czy odmową udzielenia świadczeń z zakresu opieki zdrowotnej.</w:t>
      </w:r>
    </w:p>
    <w:p w:rsidR="00C74F0A" w:rsidRDefault="00C74F0A" w:rsidP="00C74F0A">
      <w:pPr>
        <w:spacing w:line="24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4.Administrator nie podejmuje decyzji w sposób zautomatyzowany w oparciu    o Państwa dane osobowe.</w:t>
      </w:r>
    </w:p>
    <w:p w:rsidR="00C74F0A" w:rsidRPr="0010626C" w:rsidRDefault="00C74F0A" w:rsidP="00331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F0A" w:rsidRPr="0010626C" w:rsidSect="0045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49A"/>
    <w:multiLevelType w:val="hybridMultilevel"/>
    <w:tmpl w:val="73948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162EA7"/>
    <w:multiLevelType w:val="hybridMultilevel"/>
    <w:tmpl w:val="F5740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3EC"/>
    <w:rsid w:val="0010626C"/>
    <w:rsid w:val="002B15F0"/>
    <w:rsid w:val="002F10E4"/>
    <w:rsid w:val="003313EC"/>
    <w:rsid w:val="003E03BB"/>
    <w:rsid w:val="003F7F5B"/>
    <w:rsid w:val="004210F1"/>
    <w:rsid w:val="00453C14"/>
    <w:rsid w:val="005D2A82"/>
    <w:rsid w:val="00791F5F"/>
    <w:rsid w:val="009071EC"/>
    <w:rsid w:val="009655E9"/>
    <w:rsid w:val="00984098"/>
    <w:rsid w:val="00AE0F2E"/>
    <w:rsid w:val="00B36BEF"/>
    <w:rsid w:val="00C74F0A"/>
    <w:rsid w:val="00E65A58"/>
    <w:rsid w:val="00E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C74F0A"/>
    <w:rPr>
      <w:rFonts w:ascii="Calibri" w:hAnsi="Calibri" w:cs="Calibri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C74F0A"/>
    <w:pPr>
      <w:spacing w:line="254" w:lineRule="auto"/>
      <w:ind w:left="720"/>
    </w:pPr>
    <w:rPr>
      <w:rFonts w:ascii="Calibri" w:hAnsi="Calibri" w:cs="Calibri"/>
    </w:rPr>
  </w:style>
  <w:style w:type="character" w:customStyle="1" w:styleId="header-contact-email">
    <w:name w:val="header-contact-email"/>
    <w:basedOn w:val="Domylnaczcionkaakapitu"/>
    <w:rsid w:val="00C7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Podedworny</dc:creator>
  <cp:keywords/>
  <dc:description/>
  <cp:lastModifiedBy>Grafik</cp:lastModifiedBy>
  <cp:revision>15</cp:revision>
  <cp:lastPrinted>2020-03-17T14:42:00Z</cp:lastPrinted>
  <dcterms:created xsi:type="dcterms:W3CDTF">2020-03-17T14:42:00Z</dcterms:created>
  <dcterms:modified xsi:type="dcterms:W3CDTF">2021-07-20T12:47:00Z</dcterms:modified>
</cp:coreProperties>
</file>